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00A51" w14:textId="3A859A28" w:rsidR="005064EA" w:rsidRPr="005064EA" w:rsidRDefault="005064EA" w:rsidP="005064EA">
      <w:pPr>
        <w:pStyle w:val="berschrift1"/>
      </w:pPr>
      <w:r w:rsidRPr="005064EA">
        <w:t>Richtlinie zum Umgang mit Künstlicher Intelligenz (KI)</w:t>
      </w:r>
    </w:p>
    <w:p w14:paraId="4801D705" w14:textId="37976FD1" w:rsidR="005064EA" w:rsidRPr="005064EA" w:rsidRDefault="005064EA" w:rsidP="005064EA">
      <w:r w:rsidRPr="005064EA">
        <w:t xml:space="preserve">Diese Richtlinie legt die Grundsätze für den </w:t>
      </w:r>
      <w:r>
        <w:t xml:space="preserve">effizienten, </w:t>
      </w:r>
      <w:r w:rsidRPr="005064EA">
        <w:t>verantwortungsvollen und sicheren Einsatz von Künstlicher Intelligenz (KI) in unserem Unternehmen fest. Sie soll sicherstellen, dass der Einsatz von KI-Systemen im Einklang mit den rechtlichen Anforderungen und den ethischen Grundsätzen unseres Unternehmens steht.</w:t>
      </w:r>
    </w:p>
    <w:p w14:paraId="09A2B735" w14:textId="28957C1A" w:rsidR="005064EA" w:rsidRPr="005064EA" w:rsidRDefault="005064EA" w:rsidP="005064EA">
      <w:pPr>
        <w:pStyle w:val="berschrift1"/>
      </w:pPr>
      <w:r w:rsidRPr="005064EA">
        <w:t>Ziele</w:t>
      </w:r>
    </w:p>
    <w:p w14:paraId="2F5920DA" w14:textId="77777777" w:rsidR="007E302F" w:rsidRDefault="00847443" w:rsidP="007E302F">
      <w:r>
        <w:t>Folgende Ziele sollen durch die</w:t>
      </w:r>
      <w:r w:rsidR="007E302F">
        <w:t xml:space="preserve"> KI-Nutzung verfolgt werden:</w:t>
      </w:r>
    </w:p>
    <w:p w14:paraId="6FB85A32" w14:textId="77777777" w:rsidR="007E302F" w:rsidRDefault="007E302F" w:rsidP="007E302F">
      <w:pPr>
        <w:pStyle w:val="Listenabsatz"/>
        <w:numPr>
          <w:ilvl w:val="0"/>
          <w:numId w:val="8"/>
        </w:numPr>
      </w:pPr>
      <w:r w:rsidRPr="007E302F">
        <w:t xml:space="preserve">Effizienzsteigerung: KI kann repetitive und zeitaufwändige Aufgaben automatisieren, wodurch </w:t>
      </w:r>
      <w:proofErr w:type="gramStart"/>
      <w:r w:rsidRPr="007E302F">
        <w:t>Mitarbeiter:innen</w:t>
      </w:r>
      <w:proofErr w:type="gramEnd"/>
      <w:r w:rsidRPr="007E302F">
        <w:t xml:space="preserve"> entlastet und Ressourcen effizienter genutzt werden können. Dies führt zu einer höheren Produktivität und ermöglicht es den </w:t>
      </w:r>
      <w:proofErr w:type="gramStart"/>
      <w:r w:rsidRPr="007E302F">
        <w:t>Mitarbeiter:innen</w:t>
      </w:r>
      <w:proofErr w:type="gramEnd"/>
      <w:r w:rsidRPr="007E302F">
        <w:t>, sich auf strategisch wichtigere Aufgaben zu konzentrieren.</w:t>
      </w:r>
    </w:p>
    <w:p w14:paraId="52B96EBE" w14:textId="77777777" w:rsidR="00AB0096" w:rsidRDefault="007E302F" w:rsidP="00747F07">
      <w:pPr>
        <w:pStyle w:val="Listenabsatz"/>
        <w:numPr>
          <w:ilvl w:val="0"/>
          <w:numId w:val="8"/>
        </w:numPr>
      </w:pPr>
      <w:r w:rsidRPr="007E302F">
        <w:t>Verbesserung der Entscheidungsfindung: Durch die Analyse großer Datenmengen kann KI wertvolle Einblicke und Vorhersagen liefern, die fundierte und datenbasierte Entscheidungen unterstützen. Dies hilft Unternehmen, Markttrends zu erkennen, Risiken zu minimieren und Chancen besser zu nutzen.</w:t>
      </w:r>
    </w:p>
    <w:p w14:paraId="4A121113" w14:textId="36ED256A" w:rsidR="00264B4A" w:rsidRDefault="00747F07" w:rsidP="00264B4A">
      <w:pPr>
        <w:pStyle w:val="Listenabsatz"/>
        <w:numPr>
          <w:ilvl w:val="0"/>
          <w:numId w:val="8"/>
        </w:numPr>
        <w:ind w:left="360"/>
      </w:pPr>
      <w:r w:rsidRPr="00747F07">
        <w:t xml:space="preserve">Prozesse zur Steigerung der </w:t>
      </w:r>
      <w:proofErr w:type="spellStart"/>
      <w:r w:rsidRPr="00747F07">
        <w:t>Kund</w:t>
      </w:r>
      <w:r w:rsidR="00074537">
        <w:t>:innen</w:t>
      </w:r>
      <w:r w:rsidRPr="00747F07">
        <w:t>enzufriedenheit</w:t>
      </w:r>
      <w:proofErr w:type="spellEnd"/>
      <w:r w:rsidRPr="00747F07">
        <w:t xml:space="preserve">: Durch den Einsatz von KI können </w:t>
      </w:r>
      <w:r w:rsidR="00074537">
        <w:t>wir</w:t>
      </w:r>
      <w:r w:rsidRPr="00747F07">
        <w:t xml:space="preserve"> Prozesse entwickeln, die gezielt zur Verbesserung der </w:t>
      </w:r>
      <w:proofErr w:type="spellStart"/>
      <w:r w:rsidRPr="00747F07">
        <w:t>Kund</w:t>
      </w:r>
      <w:r w:rsidR="00074537">
        <w:t>:innen</w:t>
      </w:r>
      <w:r w:rsidRPr="00747F07">
        <w:t>zufriedenheit</w:t>
      </w:r>
      <w:proofErr w:type="spellEnd"/>
      <w:r w:rsidRPr="00747F07">
        <w:t xml:space="preserve"> beitragen. </w:t>
      </w:r>
    </w:p>
    <w:p w14:paraId="52687431" w14:textId="1CC83771" w:rsidR="00264B4A" w:rsidRPr="00264B4A" w:rsidRDefault="00264B4A" w:rsidP="00264B4A">
      <w:pPr>
        <w:rPr>
          <w:color w:val="E3167C" w:themeColor="accent6" w:themeShade="BF"/>
        </w:rPr>
      </w:pPr>
      <w:r w:rsidRPr="00264B4A">
        <w:rPr>
          <w:color w:val="E3167C" w:themeColor="accent6" w:themeShade="BF"/>
        </w:rPr>
        <w:t>(BITTE ANPASSEN)</w:t>
      </w:r>
    </w:p>
    <w:p w14:paraId="418E4BDE" w14:textId="31E1E7C6" w:rsidR="001600AB" w:rsidRPr="007E302F" w:rsidRDefault="005064EA" w:rsidP="007E302F">
      <w:pPr>
        <w:pStyle w:val="berschrift1"/>
      </w:pPr>
      <w:r w:rsidRPr="005064EA">
        <w:t>Grundsätze für den Einsatz von KI</w:t>
      </w:r>
    </w:p>
    <w:p w14:paraId="7FF4DBF8" w14:textId="6FA7B10D" w:rsidR="001600AB" w:rsidRDefault="005064EA" w:rsidP="001600AB">
      <w:pPr>
        <w:pStyle w:val="Listenabsatz"/>
        <w:numPr>
          <w:ilvl w:val="0"/>
          <w:numId w:val="7"/>
        </w:numPr>
      </w:pPr>
      <w:r w:rsidRPr="005064EA">
        <w:t xml:space="preserve">Einhaltung der KI-Verordnung der EU: Alle eingesetzten KI-Systeme müssen den Anforderungen der KI-VO der EU entsprechen. Dies </w:t>
      </w:r>
      <w:proofErr w:type="gramStart"/>
      <w:r w:rsidRPr="005064EA">
        <w:t>umfasst</w:t>
      </w:r>
      <w:proofErr w:type="gramEnd"/>
      <w:r w:rsidRPr="005064EA">
        <w:t xml:space="preserve"> insbesondere die Prüfung und Zulassung von KI-Systemen vor ihrem Einsatz</w:t>
      </w:r>
      <w:r w:rsidR="001600AB">
        <w:t>.</w:t>
      </w:r>
    </w:p>
    <w:p w14:paraId="0C0DF480" w14:textId="77777777" w:rsidR="001600AB" w:rsidRDefault="005064EA" w:rsidP="005064EA">
      <w:pPr>
        <w:pStyle w:val="Listenabsatz"/>
        <w:numPr>
          <w:ilvl w:val="0"/>
          <w:numId w:val="7"/>
        </w:numPr>
      </w:pPr>
      <w:r w:rsidRPr="005064EA">
        <w:t>Verbot unerlaubter Praktiken: Der Einsatz von KI-Systemen, die Techniken der unterschwelligen Beeinflussung, manipulative oder täuschende Techniken verwenden, ist untersagt. Ebenso ist die Nutzung von KI-Systemen zur Bewertung oder Einstufung von Personen auf der Grundlage ihres sozialen Verhaltens oder persönlicher Merkmale verboten</w:t>
      </w:r>
      <w:r w:rsidR="001600AB">
        <w:t>.</w:t>
      </w:r>
    </w:p>
    <w:p w14:paraId="1BBAB02A" w14:textId="77777777" w:rsidR="001600AB" w:rsidRDefault="005064EA" w:rsidP="005064EA">
      <w:pPr>
        <w:pStyle w:val="Listenabsatz"/>
        <w:numPr>
          <w:ilvl w:val="0"/>
          <w:numId w:val="7"/>
        </w:numPr>
      </w:pPr>
      <w:r w:rsidRPr="005064EA">
        <w:lastRenderedPageBreak/>
        <w:t xml:space="preserve">Schulung und Sensibilisierung: </w:t>
      </w:r>
      <w:proofErr w:type="gramStart"/>
      <w:r w:rsidRPr="005064EA">
        <w:t>Mitarbeiter:innen</w:t>
      </w:r>
      <w:proofErr w:type="gramEnd"/>
      <w:r w:rsidRPr="005064EA">
        <w:t>, die KI-Systeme nutzen, erhalten die notwendigen Schulungen zum sicheren Umgang mit diesen Systemen. Dies umfasst sowohl technische als auch ethische Aspekte</w:t>
      </w:r>
      <w:r w:rsidR="001600AB">
        <w:t>.</w:t>
      </w:r>
    </w:p>
    <w:p w14:paraId="2128A140" w14:textId="77777777" w:rsidR="001600AB" w:rsidRDefault="005064EA" w:rsidP="005064EA">
      <w:pPr>
        <w:pStyle w:val="Listenabsatz"/>
        <w:numPr>
          <w:ilvl w:val="0"/>
          <w:numId w:val="7"/>
        </w:numPr>
      </w:pPr>
      <w:r w:rsidRPr="005064EA">
        <w:t xml:space="preserve">Datenschutz und Datensicherheit: Der Einsatz von KI-Systemen muss den Datenschutzanforderungen entsprechen. </w:t>
      </w:r>
    </w:p>
    <w:p w14:paraId="0901336E" w14:textId="3126DCDC" w:rsidR="005064EA" w:rsidRPr="005064EA" w:rsidRDefault="005064EA" w:rsidP="005064EA">
      <w:pPr>
        <w:pStyle w:val="Listenabsatz"/>
        <w:numPr>
          <w:ilvl w:val="0"/>
          <w:numId w:val="7"/>
        </w:numPr>
      </w:pPr>
      <w:r w:rsidRPr="005064EA">
        <w:t>Transparenz und Nachvollziehbarkeit: Entscheidungen, die durch KI-Systeme getroffen werden, müssen transparent und nachvollziehbar sein. Betroffene Personen haben das Recht, Informationen über die Funktionsweise und die Entscheidungsgrundlagen der eingesetzten KI-Systeme zu erhalten</w:t>
      </w:r>
      <w:r w:rsidR="001600AB">
        <w:t>.</w:t>
      </w:r>
    </w:p>
    <w:p w14:paraId="7FCC97AA" w14:textId="77777777" w:rsidR="001600AB" w:rsidRDefault="001600AB" w:rsidP="005064EA"/>
    <w:p w14:paraId="49C2C9F3" w14:textId="0CD91A24" w:rsidR="005064EA" w:rsidRPr="005064EA" w:rsidRDefault="005064EA" w:rsidP="00954CCD">
      <w:pPr>
        <w:pStyle w:val="berschrift1"/>
      </w:pPr>
      <w:r w:rsidRPr="005064EA">
        <w:t>Verantwortlichkeiten</w:t>
      </w:r>
    </w:p>
    <w:p w14:paraId="173A4E5A" w14:textId="77777777" w:rsidR="00E128DA" w:rsidRDefault="005064EA" w:rsidP="005064EA">
      <w:r w:rsidRPr="00E128DA">
        <w:rPr>
          <w:b/>
          <w:bCs/>
        </w:rPr>
        <w:t>Geschäftsführung:</w:t>
      </w:r>
      <w:r w:rsidRPr="005064EA">
        <w:t xml:space="preserve"> Die Geschäftsführung ist verantwortlich für die Einhaltung dieser Richtlinie und die Genehmigung des Einsatzes von KI-Systemen.</w:t>
      </w:r>
    </w:p>
    <w:p w14:paraId="7913B035" w14:textId="64687AC2" w:rsidR="005064EA" w:rsidRPr="005064EA" w:rsidRDefault="005064EA" w:rsidP="005064EA">
      <w:r w:rsidRPr="00E128DA">
        <w:rPr>
          <w:b/>
          <w:bCs/>
        </w:rPr>
        <w:t>Datenschutzbeauftragter:</w:t>
      </w:r>
      <w:r w:rsidRPr="005064EA">
        <w:t xml:space="preserve"> Der Datenschutzbeauftragte prüft den Einsatz von KI-Systemen und stellt sicher, dass die Datenschutzanforderungen eingehalten werden</w:t>
      </w:r>
      <w:r w:rsidR="00954CCD">
        <w:t>.</w:t>
      </w:r>
    </w:p>
    <w:p w14:paraId="77918F7D" w14:textId="68917BCD" w:rsidR="005064EA" w:rsidRPr="005064EA" w:rsidRDefault="00B022C8" w:rsidP="005064EA">
      <w:proofErr w:type="gramStart"/>
      <w:r w:rsidRPr="00B022C8">
        <w:rPr>
          <w:b/>
          <w:bCs/>
        </w:rPr>
        <w:t>Mitarbeiter:innen</w:t>
      </w:r>
      <w:proofErr w:type="gramEnd"/>
      <w:r w:rsidR="005064EA" w:rsidRPr="00B022C8">
        <w:rPr>
          <w:b/>
          <w:bCs/>
        </w:rPr>
        <w:t>:</w:t>
      </w:r>
      <w:r w:rsidR="005064EA" w:rsidRPr="005064EA">
        <w:t xml:space="preserve"> Alle </w:t>
      </w:r>
      <w:proofErr w:type="gramStart"/>
      <w:r w:rsidR="005064EA" w:rsidRPr="005064EA">
        <w:t>Mitarbeiter:innen</w:t>
      </w:r>
      <w:proofErr w:type="gramEnd"/>
      <w:r w:rsidR="005064EA" w:rsidRPr="005064EA">
        <w:t xml:space="preserve"> sind verpflichtet, die in dieser Richtlinie festgelegten Grundsätze und Anweisungen zu befolgen und bei Fragen oder Unsicherheiten die IT-Abteilung oder den Datenschutzbeauftragten zu konsultieren</w:t>
      </w:r>
      <w:r w:rsidR="00E25BAE">
        <w:t>.</w:t>
      </w:r>
    </w:p>
    <w:p w14:paraId="32B440F1" w14:textId="2E81A878" w:rsidR="005064EA" w:rsidRPr="005064EA" w:rsidRDefault="00CC50EC" w:rsidP="005064EA">
      <w:pPr>
        <w:pStyle w:val="berschrift1"/>
      </w:pPr>
      <w:r>
        <w:t>IT-Sicherheitsrichtlinie</w:t>
      </w:r>
    </w:p>
    <w:p w14:paraId="71257768" w14:textId="786C4CDA" w:rsidR="00B94256" w:rsidRDefault="005064EA" w:rsidP="005064EA">
      <w:r w:rsidRPr="005064EA">
        <w:t>Für weitere Informationen und spezifische Anweisungen zur sicheren Nutzung der IT-Ressourcen, einschließlich des Internets und der E-Mail-Dienste, verweisen wir auf die IT-Sicherheitsrichtlinie.</w:t>
      </w:r>
    </w:p>
    <w:sectPr w:rsidR="00B94256">
      <w:headerReference w:type="default" r:id="rId11"/>
      <w:footerReference w:type="default" r:id="rId12"/>
      <w:pgSz w:w="11906" w:h="16838"/>
      <w:pgMar w:top="2268" w:right="1134" w:bottom="1134" w:left="1134" w:header="85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3BA98" w14:textId="77777777" w:rsidR="003D2A1B" w:rsidRDefault="003D2A1B">
      <w:pPr>
        <w:spacing w:line="240" w:lineRule="auto"/>
      </w:pPr>
      <w:r>
        <w:separator/>
      </w:r>
    </w:p>
  </w:endnote>
  <w:endnote w:type="continuationSeparator" w:id="0">
    <w:p w14:paraId="613C35AA" w14:textId="77777777" w:rsidR="003D2A1B" w:rsidRDefault="003D2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eogrotesque SemiBold">
    <w:panose1 w:val="020B0604020202020204"/>
    <w:charset w:val="00"/>
    <w:family w:val="auto"/>
    <w:notTrueType/>
    <w:pitch w:val="variable"/>
    <w:sig w:usb0="00000007" w:usb1="00000000" w:usb2="00000000" w:usb3="00000000" w:csb0="00000093" w:csb1="00000000"/>
  </w:font>
  <w:font w:name="Geogrotesque Light">
    <w:panose1 w:val="020B0604020202020204"/>
    <w:charset w:val="00"/>
    <w:family w:val="auto"/>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E0C58" w14:textId="3DD9E38F" w:rsidR="00B94256" w:rsidRPr="00CF470E" w:rsidRDefault="1A8EC8CA" w:rsidP="00CF470E">
    <w:pPr>
      <w:pStyle w:val="Fuzeile"/>
    </w:pPr>
    <w:r w:rsidRPr="00CF470E">
      <w:t>net.ter GmbH</w:t>
    </w:r>
    <w:r w:rsidR="00CF470E">
      <w:tab/>
    </w:r>
    <w:r w:rsidR="00CF470E">
      <w:tab/>
    </w:r>
    <w:r w:rsidRPr="00CF470E">
      <w:t xml:space="preserve">Seite </w:t>
    </w:r>
    <w:r w:rsidR="00AA4FE8" w:rsidRPr="00CF470E">
      <w:fldChar w:fldCharType="begin"/>
    </w:r>
    <w:r w:rsidR="00AA4FE8" w:rsidRPr="00CF470E">
      <w:instrText xml:space="preserve"> PAGE </w:instrText>
    </w:r>
    <w:r w:rsidR="00AA4FE8" w:rsidRPr="00CF470E">
      <w:fldChar w:fldCharType="separate"/>
    </w:r>
    <w:r w:rsidR="00754026" w:rsidRPr="00CF470E">
      <w:t>1</w:t>
    </w:r>
    <w:r w:rsidR="00AA4FE8" w:rsidRPr="00CF470E">
      <w:fldChar w:fldCharType="end"/>
    </w:r>
    <w:r w:rsidRPr="00CF470E">
      <w:t xml:space="preserve"> von </w:t>
    </w:r>
    <w:fldSimple w:instr=" NUMPAGES ">
      <w:r w:rsidR="00754026" w:rsidRPr="00CF470E">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D6E2F" w14:textId="77777777" w:rsidR="003D2A1B" w:rsidRDefault="003D2A1B">
      <w:pPr>
        <w:spacing w:line="240" w:lineRule="auto"/>
      </w:pPr>
      <w:r>
        <w:separator/>
      </w:r>
    </w:p>
  </w:footnote>
  <w:footnote w:type="continuationSeparator" w:id="0">
    <w:p w14:paraId="6FAC6254" w14:textId="77777777" w:rsidR="003D2A1B" w:rsidRDefault="003D2A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33E49" w14:textId="77777777" w:rsidR="00B94256" w:rsidRDefault="00AA4FE8">
    <w:pPr>
      <w:tabs>
        <w:tab w:val="center" w:pos="4819"/>
        <w:tab w:val="right" w:pos="9638"/>
      </w:tabs>
    </w:pPr>
    <w:r>
      <w:rPr>
        <w:noProof/>
        <w:sz w:val="20"/>
        <w:szCs w:val="20"/>
      </w:rPr>
      <w:drawing>
        <wp:anchor distT="152400" distB="152400" distL="152400" distR="152400" simplePos="0" relativeHeight="251658240" behindDoc="1" locked="0" layoutInCell="1" allowOverlap="1" wp14:anchorId="4A4C74E0" wp14:editId="07777777">
          <wp:simplePos x="0" y="0"/>
          <wp:positionH relativeFrom="page">
            <wp:posOffset>0</wp:posOffset>
          </wp:positionH>
          <wp:positionV relativeFrom="page">
            <wp:posOffset>10555419</wp:posOffset>
          </wp:positionV>
          <wp:extent cx="7564704" cy="136585"/>
          <wp:effectExtent l="0" t="0" r="0" b="0"/>
          <wp:wrapNone/>
          <wp:docPr id="1073741826"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6" name="pasted-image.pdf" descr="pasted-image.pdf"/>
                  <pic:cNvPicPr>
                    <a:picLocks noChangeAspect="1"/>
                  </pic:cNvPicPr>
                </pic:nvPicPr>
                <pic:blipFill>
                  <a:blip r:embed="rId1"/>
                  <a:stretch>
                    <a:fillRect/>
                  </a:stretch>
                </pic:blipFill>
                <pic:spPr>
                  <a:xfrm>
                    <a:off x="0" y="0"/>
                    <a:ext cx="7564704" cy="136585"/>
                  </a:xfrm>
                  <a:prstGeom prst="rect">
                    <a:avLst/>
                  </a:prstGeom>
                  <a:ln w="12700" cap="flat">
                    <a:noFill/>
                    <a:miter lim="400000"/>
                  </a:ln>
                  <a:effectLst/>
                </pic:spPr>
              </pic:pic>
            </a:graphicData>
          </a:graphic>
        </wp:anchor>
      </w:drawing>
    </w:r>
    <w:r>
      <w:rPr>
        <w:sz w:val="20"/>
        <w:szCs w:val="20"/>
      </w:rPr>
      <w:tab/>
    </w:r>
    <w:r>
      <w:rPr>
        <w:sz w:val="20"/>
        <w:szCs w:val="20"/>
      </w:rPr>
      <w:tab/>
    </w:r>
    <w:r>
      <w:rPr>
        <w:noProof/>
        <w:sz w:val="20"/>
        <w:szCs w:val="20"/>
      </w:rPr>
      <w:drawing>
        <wp:inline distT="0" distB="0" distL="0" distR="0" wp14:anchorId="6F98E04C" wp14:editId="07777777">
          <wp:extent cx="1631950" cy="510213"/>
          <wp:effectExtent l="0" t="0" r="0" b="0"/>
          <wp:docPr id="1073741825"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5" name="pasted-image.pdf" descr="pasted-image.pdf"/>
                  <pic:cNvPicPr>
                    <a:picLocks noChangeAspect="1"/>
                  </pic:cNvPicPr>
                </pic:nvPicPr>
                <pic:blipFill>
                  <a:blip r:embed="rId2"/>
                  <a:stretch>
                    <a:fillRect/>
                  </a:stretch>
                </pic:blipFill>
                <pic:spPr>
                  <a:xfrm>
                    <a:off x="0" y="0"/>
                    <a:ext cx="1631950" cy="510213"/>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25E6"/>
    <w:multiLevelType w:val="multilevel"/>
    <w:tmpl w:val="C102179C"/>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06B33CF1"/>
    <w:multiLevelType w:val="multilevel"/>
    <w:tmpl w:val="4B5A214C"/>
    <w:styleLink w:val="AktuelleListe1"/>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15:restartNumberingAfterBreak="0">
    <w:nsid w:val="135C6E81"/>
    <w:multiLevelType w:val="hybridMultilevel"/>
    <w:tmpl w:val="24309A28"/>
    <w:lvl w:ilvl="0" w:tplc="15081E9A">
      <w:start w:val="11"/>
      <w:numFmt w:val="bullet"/>
      <w:lvlText w:val="-"/>
      <w:lvlJc w:val="left"/>
      <w:pPr>
        <w:ind w:left="720" w:hanging="360"/>
      </w:pPr>
      <w:rPr>
        <w:rFonts w:ascii="Lucida Sans Unicode" w:eastAsia="Arial Unicode MS"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E9081D"/>
    <w:multiLevelType w:val="multilevel"/>
    <w:tmpl w:val="C102179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D215074"/>
    <w:multiLevelType w:val="hybridMultilevel"/>
    <w:tmpl w:val="E26A7D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4756207"/>
    <w:multiLevelType w:val="hybridMultilevel"/>
    <w:tmpl w:val="15B408E4"/>
    <w:lvl w:ilvl="0" w:tplc="D408ECEE">
      <w:start w:val="28"/>
      <w:numFmt w:val="bullet"/>
      <w:lvlText w:val="-"/>
      <w:lvlJc w:val="left"/>
      <w:pPr>
        <w:ind w:left="720" w:hanging="360"/>
      </w:pPr>
      <w:rPr>
        <w:rFonts w:ascii="Lucida Sans Unicode" w:eastAsia="Arial Unicode MS"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1E37279"/>
    <w:multiLevelType w:val="hybridMultilevel"/>
    <w:tmpl w:val="0C847B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0131578">
    <w:abstractNumId w:val="0"/>
  </w:num>
  <w:num w:numId="2" w16cid:durableId="807672455">
    <w:abstractNumId w:val="1"/>
  </w:num>
  <w:num w:numId="3" w16cid:durableId="420413645">
    <w:abstractNumId w:val="5"/>
  </w:num>
  <w:num w:numId="4" w16cid:durableId="1156074604">
    <w:abstractNumId w:val="2"/>
  </w:num>
  <w:num w:numId="5" w16cid:durableId="1073895939">
    <w:abstractNumId w:val="3"/>
  </w:num>
  <w:num w:numId="6" w16cid:durableId="1091896476">
    <w:abstractNumId w:val="0"/>
  </w:num>
  <w:num w:numId="7" w16cid:durableId="319886923">
    <w:abstractNumId w:val="4"/>
  </w:num>
  <w:num w:numId="8" w16cid:durableId="475024839">
    <w:abstractNumId w:val="6"/>
  </w:num>
  <w:num w:numId="9" w16cid:durableId="827791407">
    <w:abstractNumId w:val="0"/>
  </w:num>
  <w:num w:numId="10" w16cid:durableId="1470321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A8EC8CA"/>
    <w:rsid w:val="000539B5"/>
    <w:rsid w:val="00074537"/>
    <w:rsid w:val="000D136D"/>
    <w:rsid w:val="000E1268"/>
    <w:rsid w:val="000E1EDB"/>
    <w:rsid w:val="001467B1"/>
    <w:rsid w:val="001600AB"/>
    <w:rsid w:val="00235E74"/>
    <w:rsid w:val="002407BD"/>
    <w:rsid w:val="00264B4A"/>
    <w:rsid w:val="002B6E4E"/>
    <w:rsid w:val="00312494"/>
    <w:rsid w:val="003A4848"/>
    <w:rsid w:val="003D2A1B"/>
    <w:rsid w:val="004C5242"/>
    <w:rsid w:val="005064EA"/>
    <w:rsid w:val="005635E5"/>
    <w:rsid w:val="00625E71"/>
    <w:rsid w:val="00626F44"/>
    <w:rsid w:val="00675F98"/>
    <w:rsid w:val="006948B2"/>
    <w:rsid w:val="00715CCF"/>
    <w:rsid w:val="00734C4E"/>
    <w:rsid w:val="007465E5"/>
    <w:rsid w:val="00747F07"/>
    <w:rsid w:val="00754026"/>
    <w:rsid w:val="007C6B6E"/>
    <w:rsid w:val="007E302F"/>
    <w:rsid w:val="00847443"/>
    <w:rsid w:val="00954CCD"/>
    <w:rsid w:val="00957399"/>
    <w:rsid w:val="009757F9"/>
    <w:rsid w:val="009A206E"/>
    <w:rsid w:val="00A06789"/>
    <w:rsid w:val="00AA4FE8"/>
    <w:rsid w:val="00AB0096"/>
    <w:rsid w:val="00AC1147"/>
    <w:rsid w:val="00AE7EAE"/>
    <w:rsid w:val="00B022C8"/>
    <w:rsid w:val="00B804E3"/>
    <w:rsid w:val="00B82659"/>
    <w:rsid w:val="00B94256"/>
    <w:rsid w:val="00BB63AA"/>
    <w:rsid w:val="00CB7DB4"/>
    <w:rsid w:val="00CC50EC"/>
    <w:rsid w:val="00CF470E"/>
    <w:rsid w:val="00D65EE1"/>
    <w:rsid w:val="00E128DA"/>
    <w:rsid w:val="00E25BAE"/>
    <w:rsid w:val="00E87F95"/>
    <w:rsid w:val="00E978C8"/>
    <w:rsid w:val="00F223AF"/>
    <w:rsid w:val="00FF7429"/>
    <w:rsid w:val="1A8EC8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C798"/>
  <w15:docId w15:val="{B68AEF79-A1F5-47E3-AB73-3E239FBD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67B1"/>
    <w:pPr>
      <w:spacing w:line="288" w:lineRule="auto"/>
    </w:pPr>
    <w:rPr>
      <w:rFonts w:ascii="Lucida Sans Unicode" w:hAnsi="Lucida Sans Unicode" w:cs="Arial Unicode MS"/>
      <w:color w:val="000000"/>
      <w:sz w:val="22"/>
      <w:szCs w:val="24"/>
      <w14:textOutline w14:w="0" w14:cap="flat" w14:cmpd="sng" w14:algn="ctr">
        <w14:noFill/>
        <w14:prstDash w14:val="solid"/>
        <w14:bevel/>
      </w14:textOutline>
    </w:rPr>
  </w:style>
  <w:style w:type="paragraph" w:styleId="berschrift1">
    <w:name w:val="heading 1"/>
    <w:basedOn w:val="Standard"/>
    <w:next w:val="Standard"/>
    <w:link w:val="berschrift1Zchn"/>
    <w:uiPriority w:val="9"/>
    <w:qFormat/>
    <w:rsid w:val="002B6E4E"/>
    <w:pPr>
      <w:keepNext/>
      <w:keepLines/>
      <w:numPr>
        <w:numId w:val="1"/>
      </w:numPr>
      <w:suppressAutoHyphens/>
      <w:spacing w:before="440" w:after="220" w:line="240" w:lineRule="auto"/>
      <w:outlineLvl w:val="0"/>
    </w:pPr>
    <w:rPr>
      <w:rFonts w:ascii="Trebuchet MS" w:hAnsi="Trebuchet MS"/>
      <w:b/>
      <w:color w:val="E51668"/>
      <w:sz w:val="28"/>
      <w:szCs w:val="40"/>
    </w:rPr>
  </w:style>
  <w:style w:type="paragraph" w:styleId="berschrift2">
    <w:name w:val="heading 2"/>
    <w:basedOn w:val="Standard"/>
    <w:next w:val="Standard"/>
    <w:link w:val="berschrift2Zchn"/>
    <w:uiPriority w:val="9"/>
    <w:unhideWhenUsed/>
    <w:qFormat/>
    <w:rsid w:val="002B6E4E"/>
    <w:pPr>
      <w:keepNext/>
      <w:keepLines/>
      <w:numPr>
        <w:ilvl w:val="1"/>
        <w:numId w:val="1"/>
      </w:numPr>
      <w:spacing w:before="40"/>
      <w:outlineLvl w:val="1"/>
    </w:pPr>
    <w:rPr>
      <w:rFonts w:ascii="Trebuchet MS" w:eastAsiaTheme="majorEastAsia" w:hAnsi="Trebuchet MS" w:cstheme="majorBidi"/>
      <w:b/>
      <w:color w:val="E3167C" w:themeColor="accent6" w:themeShade="BF"/>
      <w:sz w:val="28"/>
      <w:szCs w:val="26"/>
    </w:rPr>
  </w:style>
  <w:style w:type="paragraph" w:styleId="berschrift3">
    <w:name w:val="heading 3"/>
    <w:basedOn w:val="berschrift1"/>
    <w:next w:val="Standard"/>
    <w:link w:val="berschrift3Zchn"/>
    <w:uiPriority w:val="9"/>
    <w:unhideWhenUsed/>
    <w:qFormat/>
    <w:rsid w:val="00312494"/>
    <w:pPr>
      <w:numPr>
        <w:ilvl w:val="2"/>
      </w:numPr>
      <w:spacing w:before="40"/>
      <w:outlineLvl w:val="2"/>
    </w:pPr>
    <w:rPr>
      <w:rFonts w:eastAsiaTheme="majorEastAsia" w:cstheme="majorBidi"/>
      <w:color w:val="E3167C" w:themeColor="accent6" w:themeShade="BF"/>
    </w:rPr>
  </w:style>
  <w:style w:type="paragraph" w:styleId="berschrift4">
    <w:name w:val="heading 4"/>
    <w:basedOn w:val="Standard"/>
    <w:next w:val="Standard"/>
    <w:link w:val="berschrift4Zchn"/>
    <w:uiPriority w:val="9"/>
    <w:semiHidden/>
    <w:unhideWhenUsed/>
    <w:qFormat/>
    <w:rsid w:val="002B6E4E"/>
    <w:pPr>
      <w:keepNext/>
      <w:keepLines/>
      <w:numPr>
        <w:ilvl w:val="3"/>
        <w:numId w:val="1"/>
      </w:numPr>
      <w:spacing w:before="40"/>
      <w:outlineLvl w:val="3"/>
    </w:pPr>
    <w:rPr>
      <w:rFonts w:asciiTheme="majorHAnsi" w:eastAsiaTheme="majorEastAsia" w:hAnsiTheme="majorHAnsi" w:cstheme="majorBidi"/>
      <w:i/>
      <w:iCs/>
      <w:color w:val="0079BF" w:themeColor="accent1" w:themeShade="BF"/>
    </w:rPr>
  </w:style>
  <w:style w:type="paragraph" w:styleId="berschrift5">
    <w:name w:val="heading 5"/>
    <w:basedOn w:val="Standard"/>
    <w:next w:val="Standard"/>
    <w:link w:val="berschrift5Zchn"/>
    <w:uiPriority w:val="9"/>
    <w:semiHidden/>
    <w:unhideWhenUsed/>
    <w:qFormat/>
    <w:rsid w:val="002B6E4E"/>
    <w:pPr>
      <w:keepNext/>
      <w:keepLines/>
      <w:numPr>
        <w:ilvl w:val="4"/>
        <w:numId w:val="1"/>
      </w:numPr>
      <w:spacing w:before="40"/>
      <w:outlineLvl w:val="4"/>
    </w:pPr>
    <w:rPr>
      <w:rFonts w:asciiTheme="majorHAnsi" w:eastAsiaTheme="majorEastAsia" w:hAnsiTheme="majorHAnsi" w:cstheme="majorBidi"/>
      <w:color w:val="0079BF" w:themeColor="accent1" w:themeShade="BF"/>
    </w:rPr>
  </w:style>
  <w:style w:type="paragraph" w:styleId="berschrift6">
    <w:name w:val="heading 6"/>
    <w:basedOn w:val="Standard"/>
    <w:next w:val="Standard"/>
    <w:link w:val="berschrift6Zchn"/>
    <w:uiPriority w:val="9"/>
    <w:semiHidden/>
    <w:unhideWhenUsed/>
    <w:qFormat/>
    <w:rsid w:val="002B6E4E"/>
    <w:pPr>
      <w:keepNext/>
      <w:keepLines/>
      <w:numPr>
        <w:ilvl w:val="5"/>
        <w:numId w:val="1"/>
      </w:numPr>
      <w:spacing w:before="40"/>
      <w:outlineLvl w:val="5"/>
    </w:pPr>
    <w:rPr>
      <w:rFonts w:asciiTheme="majorHAnsi" w:eastAsiaTheme="majorEastAsia" w:hAnsiTheme="majorHAnsi" w:cstheme="majorBidi"/>
      <w:color w:val="00507F" w:themeColor="accent1" w:themeShade="7F"/>
    </w:rPr>
  </w:style>
  <w:style w:type="paragraph" w:styleId="berschrift7">
    <w:name w:val="heading 7"/>
    <w:basedOn w:val="Standard"/>
    <w:next w:val="Standard"/>
    <w:link w:val="berschrift7Zchn"/>
    <w:uiPriority w:val="9"/>
    <w:semiHidden/>
    <w:unhideWhenUsed/>
    <w:qFormat/>
    <w:rsid w:val="002B6E4E"/>
    <w:pPr>
      <w:keepNext/>
      <w:keepLines/>
      <w:numPr>
        <w:ilvl w:val="6"/>
        <w:numId w:val="1"/>
      </w:numPr>
      <w:spacing w:before="40"/>
      <w:outlineLvl w:val="6"/>
    </w:pPr>
    <w:rPr>
      <w:rFonts w:asciiTheme="majorHAnsi" w:eastAsiaTheme="majorEastAsia" w:hAnsiTheme="majorHAnsi" w:cstheme="majorBidi"/>
      <w:i/>
      <w:iCs/>
      <w:color w:val="00507F" w:themeColor="accent1" w:themeShade="7F"/>
    </w:rPr>
  </w:style>
  <w:style w:type="paragraph" w:styleId="berschrift8">
    <w:name w:val="heading 8"/>
    <w:basedOn w:val="Standard"/>
    <w:next w:val="Standard"/>
    <w:link w:val="berschrift8Zchn"/>
    <w:uiPriority w:val="9"/>
    <w:semiHidden/>
    <w:unhideWhenUsed/>
    <w:qFormat/>
    <w:rsid w:val="002B6E4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B6E4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AktuelleListe1">
    <w:name w:val="Aktuelle Liste1"/>
    <w:uiPriority w:val="99"/>
    <w:rsid w:val="002B6E4E"/>
    <w:pPr>
      <w:numPr>
        <w:numId w:val="2"/>
      </w:numPr>
    </w:pPr>
  </w:style>
  <w:style w:type="table" w:customStyle="1" w:styleId="TableNormal">
    <w:name w:val="Table Normal"/>
    <w:tblPr>
      <w:tblInd w:w="0" w:type="dxa"/>
      <w:tblCellMar>
        <w:top w:w="0" w:type="dxa"/>
        <w:left w:w="0" w:type="dxa"/>
        <w:bottom w:w="0" w:type="dxa"/>
        <w:right w:w="0" w:type="dxa"/>
      </w:tblCellMar>
    </w:tblPr>
  </w:style>
  <w:style w:type="character" w:customStyle="1" w:styleId="berschrift2Zchn">
    <w:name w:val="Überschrift 2 Zchn"/>
    <w:basedOn w:val="Absatz-Standardschriftart"/>
    <w:link w:val="berschrift2"/>
    <w:uiPriority w:val="9"/>
    <w:rsid w:val="002B6E4E"/>
    <w:rPr>
      <w:rFonts w:ascii="Trebuchet MS" w:eastAsiaTheme="majorEastAsia" w:hAnsi="Trebuchet MS" w:cstheme="majorBidi"/>
      <w:b/>
      <w:color w:val="E3167C" w:themeColor="accent6" w:themeShade="BF"/>
      <w:sz w:val="28"/>
      <w:szCs w:val="26"/>
      <w14:textOutline w14:w="0" w14:cap="flat" w14:cmpd="sng" w14:algn="ctr">
        <w14:noFill/>
        <w14:prstDash w14:val="solid"/>
        <w14:bevel/>
      </w14:textOutline>
    </w:rPr>
  </w:style>
  <w:style w:type="paragraph" w:customStyle="1" w:styleId="TitelDokument">
    <w:name w:val="Titel Dokument"/>
    <w:basedOn w:val="Standard"/>
    <w:qFormat/>
    <w:rsid w:val="00F223AF"/>
    <w:rPr>
      <w:rFonts w:ascii="Trebuchet MS" w:hAnsi="Trebuchet MS"/>
      <w:b/>
      <w:color w:val="E3167C" w:themeColor="accent6" w:themeShade="BF"/>
      <w:sz w:val="40"/>
      <w:szCs w:val="32"/>
    </w:rPr>
  </w:style>
  <w:style w:type="paragraph" w:customStyle="1" w:styleId="Tabelleberschrift">
    <w:name w:val="Tabelle Überschrift"/>
    <w:rsid w:val="001467B1"/>
    <w:rPr>
      <w:rFonts w:ascii="Trebuchet MS" w:eastAsia="Geogrotesque SemiBold" w:hAnsi="Trebuchet MS" w:cs="Geogrotesque SemiBold"/>
      <w:b/>
      <w:color w:val="FFFFFF"/>
      <w14:textOutline w14:w="0" w14:cap="flat" w14:cmpd="sng" w14:algn="ctr">
        <w14:noFill/>
        <w14:prstDash w14:val="solid"/>
        <w14:bevel/>
      </w14:textOutline>
    </w:rPr>
  </w:style>
  <w:style w:type="character" w:customStyle="1" w:styleId="berschrift1Zchn">
    <w:name w:val="Überschrift 1 Zchn"/>
    <w:basedOn w:val="Absatz-Standardschriftart"/>
    <w:link w:val="berschrift1"/>
    <w:uiPriority w:val="9"/>
    <w:rsid w:val="001467B1"/>
    <w:rPr>
      <w:rFonts w:ascii="Trebuchet MS" w:hAnsi="Trebuchet MS" w:cs="Arial Unicode MS"/>
      <w:b/>
      <w:color w:val="E51668"/>
      <w:sz w:val="28"/>
      <w:szCs w:val="40"/>
      <w14:textOutline w14:w="0" w14:cap="flat" w14:cmpd="sng" w14:algn="ctr">
        <w14:noFill/>
        <w14:prstDash w14:val="solid"/>
        <w14:bevel/>
      </w14:textOutline>
    </w:rPr>
  </w:style>
  <w:style w:type="character" w:customStyle="1" w:styleId="berschrift3Zchn">
    <w:name w:val="Überschrift 3 Zchn"/>
    <w:basedOn w:val="Absatz-Standardschriftart"/>
    <w:link w:val="berschrift3"/>
    <w:uiPriority w:val="9"/>
    <w:rsid w:val="00312494"/>
    <w:rPr>
      <w:rFonts w:ascii="Trebuchet MS" w:eastAsiaTheme="majorEastAsia" w:hAnsi="Trebuchet MS" w:cstheme="majorBidi"/>
      <w:b/>
      <w:color w:val="E3167C" w:themeColor="accent6" w:themeShade="BF"/>
      <w:sz w:val="28"/>
      <w:szCs w:val="40"/>
      <w14:textOutline w14:w="0" w14:cap="flat" w14:cmpd="sng" w14:algn="ctr">
        <w14:noFill/>
        <w14:prstDash w14:val="solid"/>
        <w14:bevel/>
      </w14:textOutline>
    </w:rPr>
  </w:style>
  <w:style w:type="character" w:customStyle="1" w:styleId="berschrift4Zchn">
    <w:name w:val="Überschrift 4 Zchn"/>
    <w:basedOn w:val="Absatz-Standardschriftart"/>
    <w:link w:val="berschrift4"/>
    <w:uiPriority w:val="9"/>
    <w:semiHidden/>
    <w:rsid w:val="002B6E4E"/>
    <w:rPr>
      <w:rFonts w:asciiTheme="majorHAnsi" w:eastAsiaTheme="majorEastAsia" w:hAnsiTheme="majorHAnsi" w:cstheme="majorBidi"/>
      <w:i/>
      <w:iCs/>
      <w:color w:val="0079BF" w:themeColor="accent1" w:themeShade="BF"/>
      <w:sz w:val="22"/>
      <w:szCs w:val="24"/>
      <w14:textOutline w14:w="0" w14:cap="flat" w14:cmpd="sng" w14:algn="ctr">
        <w14:noFill/>
        <w14:prstDash w14:val="solid"/>
        <w14:bevel/>
      </w14:textOutline>
    </w:rPr>
  </w:style>
  <w:style w:type="character" w:customStyle="1" w:styleId="berschrift5Zchn">
    <w:name w:val="Überschrift 5 Zchn"/>
    <w:basedOn w:val="Absatz-Standardschriftart"/>
    <w:link w:val="berschrift5"/>
    <w:uiPriority w:val="9"/>
    <w:semiHidden/>
    <w:rsid w:val="002B6E4E"/>
    <w:rPr>
      <w:rFonts w:asciiTheme="majorHAnsi" w:eastAsiaTheme="majorEastAsia" w:hAnsiTheme="majorHAnsi" w:cstheme="majorBidi"/>
      <w:color w:val="0079BF" w:themeColor="accent1" w:themeShade="BF"/>
      <w:sz w:val="22"/>
      <w:szCs w:val="24"/>
      <w14:textOutline w14:w="0" w14:cap="flat" w14:cmpd="sng" w14:algn="ctr">
        <w14:noFill/>
        <w14:prstDash w14:val="solid"/>
        <w14:bevel/>
      </w14:textOutline>
    </w:rPr>
  </w:style>
  <w:style w:type="character" w:customStyle="1" w:styleId="berschrift6Zchn">
    <w:name w:val="Überschrift 6 Zchn"/>
    <w:basedOn w:val="Absatz-Standardschriftart"/>
    <w:link w:val="berschrift6"/>
    <w:uiPriority w:val="9"/>
    <w:semiHidden/>
    <w:rsid w:val="002B6E4E"/>
    <w:rPr>
      <w:rFonts w:asciiTheme="majorHAnsi" w:eastAsiaTheme="majorEastAsia" w:hAnsiTheme="majorHAnsi" w:cstheme="majorBidi"/>
      <w:color w:val="00507F" w:themeColor="accent1" w:themeShade="7F"/>
      <w:sz w:val="22"/>
      <w:szCs w:val="24"/>
      <w14:textOutline w14:w="0" w14:cap="flat" w14:cmpd="sng" w14:algn="ctr">
        <w14:noFill/>
        <w14:prstDash w14:val="solid"/>
        <w14:bevel/>
      </w14:textOutline>
    </w:rPr>
  </w:style>
  <w:style w:type="paragraph" w:styleId="Kopfzeile">
    <w:name w:val="header"/>
    <w:basedOn w:val="Standard"/>
    <w:link w:val="KopfzeileZchn"/>
    <w:uiPriority w:val="99"/>
    <w:unhideWhenUsed/>
    <w:rsid w:val="00CF470E"/>
    <w:pPr>
      <w:tabs>
        <w:tab w:val="center" w:pos="4536"/>
        <w:tab w:val="right" w:pos="9072"/>
      </w:tabs>
      <w:spacing w:line="240" w:lineRule="auto"/>
    </w:pPr>
    <w:rPr>
      <w:sz w:val="18"/>
    </w:rPr>
  </w:style>
  <w:style w:type="character" w:customStyle="1" w:styleId="KopfzeileZchn">
    <w:name w:val="Kopfzeile Zchn"/>
    <w:basedOn w:val="Absatz-Standardschriftart"/>
    <w:link w:val="Kopfzeile"/>
    <w:uiPriority w:val="99"/>
    <w:rsid w:val="00CF470E"/>
    <w:rPr>
      <w:rFonts w:ascii="Lucida Sans Unicode" w:hAnsi="Lucida Sans Unicode" w:cs="Arial Unicode MS"/>
      <w:color w:val="000000"/>
      <w:sz w:val="18"/>
      <w:szCs w:val="24"/>
      <w14:textOutline w14:w="0" w14:cap="flat" w14:cmpd="sng" w14:algn="ctr">
        <w14:noFill/>
        <w14:prstDash w14:val="solid"/>
        <w14:bevel/>
      </w14:textOutline>
    </w:rPr>
  </w:style>
  <w:style w:type="paragraph" w:styleId="Fuzeile">
    <w:name w:val="footer"/>
    <w:basedOn w:val="Standard"/>
    <w:link w:val="FuzeileZchn"/>
    <w:uiPriority w:val="99"/>
    <w:unhideWhenUsed/>
    <w:rsid w:val="00CF470E"/>
    <w:pPr>
      <w:tabs>
        <w:tab w:val="center" w:pos="4536"/>
        <w:tab w:val="right" w:pos="9072"/>
      </w:tabs>
      <w:spacing w:line="240" w:lineRule="auto"/>
    </w:pPr>
    <w:rPr>
      <w:sz w:val="18"/>
    </w:rPr>
  </w:style>
  <w:style w:type="character" w:customStyle="1" w:styleId="FuzeileZchn">
    <w:name w:val="Fußzeile Zchn"/>
    <w:basedOn w:val="Absatz-Standardschriftart"/>
    <w:link w:val="Fuzeile"/>
    <w:uiPriority w:val="99"/>
    <w:rsid w:val="00CF470E"/>
    <w:rPr>
      <w:rFonts w:ascii="Lucida Sans Unicode" w:hAnsi="Lucida Sans Unicode" w:cs="Arial Unicode MS"/>
      <w:color w:val="000000"/>
      <w:sz w:val="18"/>
      <w:szCs w:val="24"/>
      <w14:textOutline w14:w="0" w14:cap="flat" w14:cmpd="sng" w14:algn="ctr">
        <w14:noFill/>
        <w14:prstDash w14:val="solid"/>
        <w14:bevel/>
      </w14:textOutline>
    </w:rPr>
  </w:style>
  <w:style w:type="character" w:customStyle="1" w:styleId="berschrift7Zchn">
    <w:name w:val="Überschrift 7 Zchn"/>
    <w:basedOn w:val="Absatz-Standardschriftart"/>
    <w:link w:val="berschrift7"/>
    <w:uiPriority w:val="9"/>
    <w:semiHidden/>
    <w:rsid w:val="002B6E4E"/>
    <w:rPr>
      <w:rFonts w:asciiTheme="majorHAnsi" w:eastAsiaTheme="majorEastAsia" w:hAnsiTheme="majorHAnsi" w:cstheme="majorBidi"/>
      <w:i/>
      <w:iCs/>
      <w:color w:val="00507F" w:themeColor="accent1" w:themeShade="7F"/>
      <w:sz w:val="22"/>
      <w:szCs w:val="24"/>
      <w14:textOutline w14:w="0" w14:cap="flat" w14:cmpd="sng" w14:algn="ctr">
        <w14:noFill/>
        <w14:prstDash w14:val="solid"/>
        <w14:bevel/>
      </w14:textOutline>
    </w:rPr>
  </w:style>
  <w:style w:type="character" w:customStyle="1" w:styleId="berschrift8Zchn">
    <w:name w:val="Überschrift 8 Zchn"/>
    <w:basedOn w:val="Absatz-Standardschriftart"/>
    <w:link w:val="berschrift8"/>
    <w:uiPriority w:val="9"/>
    <w:semiHidden/>
    <w:rsid w:val="002B6E4E"/>
    <w:rPr>
      <w:rFonts w:asciiTheme="majorHAnsi" w:eastAsiaTheme="majorEastAsia" w:hAnsiTheme="majorHAnsi" w:cstheme="majorBidi"/>
      <w:color w:val="272727" w:themeColor="text1" w:themeTint="D8"/>
      <w:sz w:val="21"/>
      <w:szCs w:val="21"/>
      <w14:textOutline w14:w="0" w14:cap="flat" w14:cmpd="sng" w14:algn="ctr">
        <w14:noFill/>
        <w14:prstDash w14:val="solid"/>
        <w14:bevel/>
      </w14:textOutline>
    </w:rPr>
  </w:style>
  <w:style w:type="character" w:customStyle="1" w:styleId="berschrift9Zchn">
    <w:name w:val="Überschrift 9 Zchn"/>
    <w:basedOn w:val="Absatz-Standardschriftart"/>
    <w:link w:val="berschrift9"/>
    <w:uiPriority w:val="9"/>
    <w:semiHidden/>
    <w:rsid w:val="002B6E4E"/>
    <w:rPr>
      <w:rFonts w:asciiTheme="majorHAnsi" w:eastAsiaTheme="majorEastAsia" w:hAnsiTheme="majorHAnsi" w:cstheme="majorBidi"/>
      <w:i/>
      <w:iCs/>
      <w:color w:val="272727" w:themeColor="text1" w:themeTint="D8"/>
      <w:sz w:val="21"/>
      <w:szCs w:val="21"/>
      <w14:textOutline w14:w="0" w14:cap="flat" w14:cmpd="sng" w14:algn="ctr">
        <w14:noFill/>
        <w14:prstDash w14:val="solid"/>
        <w14:bevel/>
      </w14:textOutline>
    </w:rPr>
  </w:style>
  <w:style w:type="paragraph" w:styleId="Listenabsatz">
    <w:name w:val="List Paragraph"/>
    <w:basedOn w:val="Standard"/>
    <w:uiPriority w:val="34"/>
    <w:qFormat/>
    <w:rsid w:val="009573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ogrotesque SemiBold"/>
        <a:ea typeface="Geogrotesque SemiBold"/>
        <a:cs typeface="Geogrotesque SemiBold"/>
      </a:majorFont>
      <a:minorFont>
        <a:latin typeface="Geogrotesque Light"/>
        <a:ea typeface="Geogrotesque Light"/>
        <a:cs typeface="Geogrotesque Light"/>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l" defTabSz="457200" rtl="0" fontAlgn="auto" latinLnBrk="0" hangingPunct="0">
          <a:lnSpc>
            <a:spcPct val="12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Geogrotesque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2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Geogrotesque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4F63DF9F98C9747B2841D3FFA620A03" ma:contentTypeVersion="13" ma:contentTypeDescription="Ein neues Dokument erstellen." ma:contentTypeScope="" ma:versionID="6f42b4b0a119c34fa26b2a5cb30dd680">
  <xsd:schema xmlns:xsd="http://www.w3.org/2001/XMLSchema" xmlns:xs="http://www.w3.org/2001/XMLSchema" xmlns:p="http://schemas.microsoft.com/office/2006/metadata/properties" xmlns:ns2="c48528c6-5474-4f98-9f08-ba8b63f59613" xmlns:ns3="57d2de17-c9b2-4d7a-a385-f96c63403b85" targetNamespace="http://schemas.microsoft.com/office/2006/metadata/properties" ma:root="true" ma:fieldsID="95b5ae71e50c43738f5c7fd17eb666b9" ns2:_="" ns3:_="">
    <xsd:import namespace="c48528c6-5474-4f98-9f08-ba8b63f59613"/>
    <xsd:import namespace="57d2de17-c9b2-4d7a-a385-f96c63403b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8528c6-5474-4f98-9f08-ba8b63f596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4d24901-147b-4eac-9ead-c787b308a61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2de17-c9b2-4d7a-a385-f96c63403b8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f569040-4450-4eb9-a338-c81f5b7ecbe7}" ma:internalName="TaxCatchAll" ma:showField="CatchAllData" ma:web="57d2de17-c9b2-4d7a-a385-f96c63403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7d2de17-c9b2-4d7a-a385-f96c63403b85" xsi:nil="true"/>
    <lcf76f155ced4ddcb4097134ff3c332f xmlns="c48528c6-5474-4f98-9f08-ba8b63f596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68ECBE-1AFF-F54C-AAA7-8C0158EB5F33}">
  <ds:schemaRefs>
    <ds:schemaRef ds:uri="http://schemas.openxmlformats.org/officeDocument/2006/bibliography"/>
  </ds:schemaRefs>
</ds:datastoreItem>
</file>

<file path=customXml/itemProps2.xml><?xml version="1.0" encoding="utf-8"?>
<ds:datastoreItem xmlns:ds="http://schemas.openxmlformats.org/officeDocument/2006/customXml" ds:itemID="{AB4772EB-9006-4BF6-83B3-7CABCEF5E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8528c6-5474-4f98-9f08-ba8b63f59613"/>
    <ds:schemaRef ds:uri="57d2de17-c9b2-4d7a-a385-f96c63403b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5D1248-FCE5-48CF-8835-A6BC042ED229}">
  <ds:schemaRefs>
    <ds:schemaRef ds:uri="http://schemas.microsoft.com/sharepoint/v3/contenttype/forms"/>
  </ds:schemaRefs>
</ds:datastoreItem>
</file>

<file path=customXml/itemProps4.xml><?xml version="1.0" encoding="utf-8"?>
<ds:datastoreItem xmlns:ds="http://schemas.openxmlformats.org/officeDocument/2006/customXml" ds:itemID="{EDDE6B55-ED96-4160-B599-9965AB0D2791}">
  <ds:schemaRefs>
    <ds:schemaRef ds:uri="http://schemas.microsoft.com/office/2006/metadata/properties"/>
    <ds:schemaRef ds:uri="http://schemas.microsoft.com/office/infopath/2007/PartnerControls"/>
    <ds:schemaRef ds:uri="57d2de17-c9b2-4d7a-a385-f96c63403b85"/>
    <ds:schemaRef ds:uri="c48528c6-5474-4f98-9f08-ba8b63f596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2773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Johannes Schlütter (net.ter GmbH)</cp:lastModifiedBy>
  <cp:revision>49</cp:revision>
  <dcterms:created xsi:type="dcterms:W3CDTF">2024-04-24T08:42:00Z</dcterms:created>
  <dcterms:modified xsi:type="dcterms:W3CDTF">2025-04-15T08:11:00Z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0x01010044F63DF9F98C9747B2841D3FFA620A03</vt:lpwstr>
  </property>
  <property fmtid="{D5CDD505-2E9C-101B-9397-08002B2CF9AE}" pid="3" name="MediaServiceImageTags">
    <vt:lpwstr/>
  </property>
</Properties>
</file>